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51F2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ПРИОБРЕТЕНИЕ СТРЕМЯНКИ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6"/>
        <w:gridCol w:w="1418"/>
        <w:gridCol w:w="1695"/>
      </w:tblGrid>
      <w:tr w14:paraId="4BBA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E104A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</w:tcPr>
          <w:p w14:paraId="21F2DA6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и описание предмета закупки</w:t>
            </w:r>
          </w:p>
        </w:tc>
        <w:tc>
          <w:tcPr>
            <w:tcW w:w="1418" w:type="dxa"/>
          </w:tcPr>
          <w:p w14:paraId="3DBC6C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 за ед.</w:t>
            </w:r>
          </w:p>
        </w:tc>
        <w:tc>
          <w:tcPr>
            <w:tcW w:w="1695" w:type="dxa"/>
          </w:tcPr>
          <w:p w14:paraId="2D3F6B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стоимость</w:t>
            </w:r>
          </w:p>
        </w:tc>
      </w:tr>
      <w:tr w14:paraId="40B6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8F29E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6" w:type="dxa"/>
          </w:tcPr>
          <w:p w14:paraId="06EB8539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  <w:r>
              <w:rPr>
                <w:b/>
              </w:rPr>
              <w:t>Стремянка металлическая</w:t>
            </w:r>
          </w:p>
          <w:p w14:paraId="113EE4F2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  <w:r>
              <w:rPr>
                <w:rStyle w:val="5"/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Основные характеристики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Тип: стремянка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Количество ступеней: 6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Style w:val="5"/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Конструкция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Материал каркаса: сталь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Материал ступеней: алюминий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Высота изделия: 197 см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Ширина изделия: 49 см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Вес: 6.7 кг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Style w:val="5"/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Эксплуатационные характеристики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Максимальная рабочая высота: 326 см</w:t>
            </w:r>
            <w:r>
              <w:rPr>
                <w:rFonts w:ascii="Helvetica" w:hAnsi="Helvetica"/>
                <w:color w:val="333333"/>
                <w:sz w:val="20"/>
                <w:szCs w:val="20"/>
              </w:rPr>
              <w:br w:type="textWrapping"/>
            </w: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Максимальная нагрузка: 150 кг</w:t>
            </w:r>
          </w:p>
          <w:p w14:paraId="553DB205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  <w:r>
              <w:rPr>
                <w:b/>
                <w:lang w:eastAsia="ru-RU"/>
              </w:rPr>
              <w:drawing>
                <wp:inline distT="0" distB="0" distL="0" distR="0">
                  <wp:extent cx="908050" cy="187642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044" cy="1947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BE885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</w:tcPr>
          <w:p w14:paraId="47C7F682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</w:tcPr>
          <w:p w14:paraId="43DFEFD6">
            <w:pPr>
              <w:spacing w:after="0" w:line="240" w:lineRule="auto"/>
              <w:rPr>
                <w:b/>
              </w:rPr>
            </w:pPr>
          </w:p>
        </w:tc>
      </w:tr>
      <w:tr w14:paraId="613D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DA5609">
            <w:pPr>
              <w:spacing w:after="0" w:line="240" w:lineRule="auto"/>
              <w:rPr>
                <w:b/>
              </w:rPr>
            </w:pPr>
          </w:p>
        </w:tc>
        <w:tc>
          <w:tcPr>
            <w:tcW w:w="5386" w:type="dxa"/>
          </w:tcPr>
          <w:p w14:paraId="05BCE181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  <w:r>
              <w:rPr>
                <w:b/>
              </w:rPr>
              <w:t>Итого стоимость с учетом налогов и сборов КР</w:t>
            </w:r>
          </w:p>
          <w:p w14:paraId="10CCF657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</w:p>
        </w:tc>
        <w:tc>
          <w:tcPr>
            <w:tcW w:w="1418" w:type="dxa"/>
          </w:tcPr>
          <w:p w14:paraId="76C65CFC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</w:tcPr>
          <w:p w14:paraId="4ADFB152">
            <w:pPr>
              <w:spacing w:after="0" w:line="240" w:lineRule="auto"/>
              <w:rPr>
                <w:b/>
              </w:rPr>
            </w:pPr>
          </w:p>
        </w:tc>
      </w:tr>
    </w:tbl>
    <w:p w14:paraId="4AF4934C">
      <w:pPr>
        <w:rPr>
          <w:b/>
        </w:rPr>
      </w:pPr>
    </w:p>
    <w:p w14:paraId="1F841CE8">
      <w:r>
        <w:rPr>
          <w:b/>
        </w:rPr>
        <w:t>Примечание</w:t>
      </w:r>
      <w:r>
        <w:t>: при оценке предложения на предмет соответствия требованиям Банка необходимо предоставить образец предлагаемой стремянки</w:t>
      </w:r>
    </w:p>
    <w:p w14:paraId="596989D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9F"/>
    <w:rsid w:val="002C2F6D"/>
    <w:rsid w:val="003244A4"/>
    <w:rsid w:val="004A079F"/>
    <w:rsid w:val="005410FE"/>
    <w:rsid w:val="007209C9"/>
    <w:rsid w:val="00CD0DE8"/>
    <w:rsid w:val="00F3277A"/>
    <w:rsid w:val="1948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92</Words>
  <Characters>525</Characters>
  <Lines>4</Lines>
  <Paragraphs>1</Paragraphs>
  <TotalTime>71</TotalTime>
  <ScaleCrop>false</ScaleCrop>
  <LinksUpToDate>false</LinksUpToDate>
  <CharactersWithSpaces>616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2026-01-28T08:54:00Z</dcterms:created>
  <dc:creator>Лома Севаз Севазович</dc:creator>
  <cp:lastModifiedBy>a.aidarov</cp:lastModifiedBy>
  <cp:lastPrinted>2026-02-04T05:55:00Z</cp:lastPrinted>
  <dcterms:modified xsi:type="dcterms:W3CDTF">2026-02-13T11:44:40Z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6D21412285AE44FDA1EFDE58E4120181_13</vt:lpwstr>
  </property>
</Properties>
</file>