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FA7" w:rsidRPr="00776041" w:rsidRDefault="00693FA7" w:rsidP="00693FA7">
      <w:pPr>
        <w:jc w:val="center"/>
        <w:rPr>
          <w:b/>
        </w:rPr>
      </w:pPr>
      <w:r w:rsidRPr="00776041">
        <w:rPr>
          <w:b/>
        </w:rPr>
        <w:t>ТЕХНИЧЕСК</w:t>
      </w:r>
      <w:r w:rsidR="00CF3CA6">
        <w:rPr>
          <w:b/>
        </w:rPr>
        <w:t>АЯ СПЕЦИФИКАЦИЯ</w:t>
      </w:r>
      <w:r>
        <w:rPr>
          <w:b/>
        </w:rPr>
        <w:t xml:space="preserve"> </w:t>
      </w:r>
      <w:r w:rsidR="00CD5CC6">
        <w:rPr>
          <w:b/>
        </w:rPr>
        <w:t xml:space="preserve">НА </w:t>
      </w:r>
      <w:r w:rsidR="00C91B12" w:rsidRPr="00C91B12">
        <w:rPr>
          <w:b/>
        </w:rPr>
        <w:t>КОМПАКТНЫЙ КРОССОВЕР</w:t>
      </w:r>
      <w:r w:rsidR="0005682A">
        <w:rPr>
          <w:b/>
        </w:rPr>
        <w:t xml:space="preserve"> (</w:t>
      </w:r>
      <w:r w:rsidR="0005682A">
        <w:rPr>
          <w:b/>
          <w:lang w:val="en-US"/>
        </w:rPr>
        <w:t>SUV</w:t>
      </w:r>
      <w:r w:rsidR="0005682A">
        <w:rPr>
          <w:b/>
        </w:rPr>
        <w:t>)</w:t>
      </w:r>
    </w:p>
    <w:tbl>
      <w:tblPr>
        <w:tblStyle w:val="a4"/>
        <w:tblpPr w:leftFromText="180" w:rightFromText="180" w:vertAnchor="text" w:tblpY="1"/>
        <w:tblOverlap w:val="never"/>
        <w:tblW w:w="14454" w:type="dxa"/>
        <w:tblLayout w:type="fixed"/>
        <w:tblLook w:val="04A0" w:firstRow="1" w:lastRow="0" w:firstColumn="1" w:lastColumn="0" w:noHBand="0" w:noVBand="1"/>
      </w:tblPr>
      <w:tblGrid>
        <w:gridCol w:w="7933"/>
        <w:gridCol w:w="851"/>
        <w:gridCol w:w="5670"/>
      </w:tblGrid>
      <w:tr w:rsidR="00CF3CA6" w:rsidRPr="00100328" w:rsidTr="002F5BB6">
        <w:tc>
          <w:tcPr>
            <w:tcW w:w="7933" w:type="dxa"/>
            <w:vAlign w:val="center"/>
          </w:tcPr>
          <w:p w:rsidR="00CF3CA6" w:rsidRPr="00100328" w:rsidRDefault="00CF3CA6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0032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CF3CA6" w:rsidRPr="00C91B12" w:rsidRDefault="00CF3CA6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670" w:type="dxa"/>
          </w:tcPr>
          <w:p w:rsidR="00CF3CA6" w:rsidRDefault="00CF3CA6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Предложение поставщика</w:t>
            </w:r>
          </w:p>
          <w:p w:rsidR="00CF3CA6" w:rsidRPr="00100328" w:rsidRDefault="00CF3CA6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F3CA6" w:rsidRPr="008C7805" w:rsidTr="002F5BB6">
        <w:tc>
          <w:tcPr>
            <w:tcW w:w="7933" w:type="dxa"/>
            <w:vAlign w:val="center"/>
          </w:tcPr>
          <w:p w:rsidR="00CF3CA6" w:rsidRPr="00CF3CA6" w:rsidRDefault="00CF3CA6" w:rsidP="00C91B12">
            <w:pPr>
              <w:pStyle w:val="a3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C91B1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6BF834F" wp14:editId="7C1D1CAD">
                      <wp:extent cx="304800" cy="304800"/>
                      <wp:effectExtent l="0" t="0" r="0" b="0"/>
                      <wp:docPr id="2" name="Прямоугольник 2" descr="Купить новый JETOUR X50 2024-2026 1.5 AMT (147 л.с.) бензин робот в Москве: чёрный Джетур Икс50 2024 внедорожник 5-дверный 2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6E4912" id="Прямоугольник 2" o:spid="_x0000_s1026" alt="Купить новый JETOUR X50 2024-2026 1.5 AMT (147 л.с.) бензин робот в Москве: чёрный Джетур Икс50 2024 внедорожник 5-дверный 202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o1xj7nYDAACQBgAADgAAAAAAAAAAAAAAAAAuAgAAZHJzL2Uyb0RvYy54bWxQSwECLQAU&#10;AAYACAAAACEATKDpLNgAAAADAQAADwAAAAAAAAAAAAAAAADQBQAAZHJzL2Rvd25yZXYueG1sUEsF&#10;BgAAAAAEAAQA8wAAAN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F3CA6">
              <w:rPr>
                <w:b/>
                <w:bCs/>
                <w:sz w:val="24"/>
                <w:szCs w:val="24"/>
              </w:rPr>
              <w:t>Основные характеристики</w:t>
            </w:r>
          </w:p>
          <w:p w:rsidR="00CF3CA6" w:rsidRPr="00C91B12" w:rsidRDefault="00CF3CA6" w:rsidP="00C91B12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C91B12">
              <w:rPr>
                <w:bCs/>
                <w:sz w:val="24"/>
                <w:szCs w:val="24"/>
              </w:rPr>
              <w:t>Тип кузова.</w:t>
            </w:r>
            <w:r w:rsidRPr="00C91B12">
              <w:rPr>
                <w:sz w:val="24"/>
                <w:szCs w:val="24"/>
              </w:rPr>
              <w:t xml:space="preserve"> 5-дверный SUV </w:t>
            </w:r>
          </w:p>
          <w:p w:rsidR="00CF3CA6" w:rsidRPr="00C91B12" w:rsidRDefault="00CF3CA6" w:rsidP="00C91B12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C91B12">
              <w:rPr>
                <w:bCs/>
                <w:sz w:val="24"/>
                <w:szCs w:val="24"/>
              </w:rPr>
              <w:t>Компоновка.</w:t>
            </w:r>
            <w:r w:rsidRPr="00C91B12">
              <w:rPr>
                <w:sz w:val="24"/>
                <w:szCs w:val="24"/>
              </w:rPr>
              <w:t> </w:t>
            </w:r>
            <w:proofErr w:type="spellStart"/>
            <w:r w:rsidRPr="00C91B12">
              <w:rPr>
                <w:sz w:val="24"/>
                <w:szCs w:val="24"/>
              </w:rPr>
              <w:t>Переднемоторная</w:t>
            </w:r>
            <w:proofErr w:type="spellEnd"/>
            <w:r w:rsidRPr="00C91B12">
              <w:rPr>
                <w:sz w:val="24"/>
                <w:szCs w:val="24"/>
              </w:rPr>
              <w:t xml:space="preserve">, переднеприводная </w:t>
            </w:r>
          </w:p>
          <w:p w:rsidR="00CF3CA6" w:rsidRPr="00C91B12" w:rsidRDefault="00CF3CA6" w:rsidP="00C91B12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C91B12">
              <w:rPr>
                <w:bCs/>
                <w:sz w:val="24"/>
                <w:szCs w:val="24"/>
              </w:rPr>
              <w:t>Колёсная формула.</w:t>
            </w:r>
            <w:r w:rsidRPr="00C91B12">
              <w:rPr>
                <w:sz w:val="24"/>
                <w:szCs w:val="24"/>
              </w:rPr>
              <w:t xml:space="preserve"> 4×2. </w:t>
            </w:r>
          </w:p>
          <w:p w:rsidR="00CF3CA6" w:rsidRPr="00C91B12" w:rsidRDefault="00CF3CA6" w:rsidP="00C91B12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C91B12">
              <w:rPr>
                <w:bCs/>
                <w:sz w:val="24"/>
                <w:szCs w:val="24"/>
              </w:rPr>
              <w:t>Габариты (длина × ширина × высота).</w:t>
            </w:r>
            <w:r w:rsidRPr="00C91B12">
              <w:rPr>
                <w:sz w:val="24"/>
                <w:szCs w:val="24"/>
              </w:rPr>
              <w:t xml:space="preserve"> 4397 мм × 1841 мм × 1654 мм.  </w:t>
            </w:r>
          </w:p>
          <w:p w:rsidR="00CF3CA6" w:rsidRPr="00C91B12" w:rsidRDefault="00CF3CA6" w:rsidP="00C91B12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C91B12">
              <w:rPr>
                <w:bCs/>
                <w:sz w:val="24"/>
                <w:szCs w:val="24"/>
              </w:rPr>
              <w:t>Клиренс.</w:t>
            </w:r>
            <w:r w:rsidRPr="00C91B12">
              <w:rPr>
                <w:sz w:val="24"/>
                <w:szCs w:val="24"/>
              </w:rPr>
              <w:t xml:space="preserve"> 186 мм.  </w:t>
            </w:r>
          </w:p>
          <w:p w:rsidR="00CF3CA6" w:rsidRPr="00C91B12" w:rsidRDefault="00CF3CA6" w:rsidP="00C91B12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C91B12">
              <w:rPr>
                <w:bCs/>
                <w:sz w:val="24"/>
                <w:szCs w:val="24"/>
              </w:rPr>
              <w:t>Колёсная база.</w:t>
            </w:r>
            <w:r w:rsidRPr="00C91B12">
              <w:rPr>
                <w:sz w:val="24"/>
                <w:szCs w:val="24"/>
              </w:rPr>
              <w:t xml:space="preserve"> 2601 мм </w:t>
            </w:r>
          </w:p>
          <w:p w:rsidR="00CF3CA6" w:rsidRPr="00C91B12" w:rsidRDefault="00CF3CA6" w:rsidP="00C91B12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C91B12">
              <w:rPr>
                <w:bCs/>
                <w:sz w:val="24"/>
                <w:szCs w:val="24"/>
              </w:rPr>
              <w:t>Масса.</w:t>
            </w:r>
            <w:r w:rsidRPr="00C91B12">
              <w:rPr>
                <w:sz w:val="24"/>
                <w:szCs w:val="24"/>
              </w:rPr>
              <w:t xml:space="preserve"> 1448–1485 кг.  </w:t>
            </w:r>
          </w:p>
          <w:p w:rsidR="00CF3CA6" w:rsidRPr="00C91B12" w:rsidRDefault="00CF3CA6" w:rsidP="00C91B12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C91B12">
              <w:rPr>
                <w:bCs/>
                <w:sz w:val="24"/>
                <w:szCs w:val="24"/>
              </w:rPr>
              <w:t>Объём багажника.</w:t>
            </w:r>
            <w:r w:rsidRPr="00C91B12">
              <w:rPr>
                <w:sz w:val="24"/>
                <w:szCs w:val="24"/>
              </w:rPr>
              <w:t> 398 л (с разложенными задними сиденьями), 1262 л (со сложенными).</w:t>
            </w:r>
          </w:p>
          <w:p w:rsidR="00CF3CA6" w:rsidRPr="00C91B12" w:rsidRDefault="00CF3CA6" w:rsidP="00C91B12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C91B12">
              <w:rPr>
                <w:bCs/>
                <w:sz w:val="24"/>
                <w:szCs w:val="24"/>
              </w:rPr>
              <w:t>Объём топливного бака.</w:t>
            </w:r>
            <w:r w:rsidRPr="00C91B12">
              <w:rPr>
                <w:sz w:val="24"/>
                <w:szCs w:val="24"/>
              </w:rPr>
              <w:t xml:space="preserve"> 45 л.  </w:t>
            </w:r>
          </w:p>
          <w:p w:rsidR="00CF3CA6" w:rsidRPr="00CF3CA6" w:rsidRDefault="00CF3CA6" w:rsidP="00C91B12">
            <w:pPr>
              <w:pStyle w:val="a3"/>
              <w:tabs>
                <w:tab w:val="left" w:pos="0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CF3CA6">
              <w:rPr>
                <w:b/>
                <w:bCs/>
                <w:sz w:val="24"/>
                <w:szCs w:val="24"/>
              </w:rPr>
              <w:t>Двигатели и трансмиссия</w:t>
            </w:r>
          </w:p>
          <w:p w:rsidR="00CF3CA6" w:rsidRPr="00CF3CA6" w:rsidRDefault="00CF3CA6" w:rsidP="00C91B12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CF3CA6">
              <w:rPr>
                <w:bCs/>
                <w:sz w:val="24"/>
                <w:szCs w:val="24"/>
              </w:rPr>
              <w:t>Турбированный</w:t>
            </w:r>
            <w:proofErr w:type="spellEnd"/>
            <w:r w:rsidRPr="00CF3CA6">
              <w:rPr>
                <w:bCs/>
                <w:sz w:val="24"/>
                <w:szCs w:val="24"/>
              </w:rPr>
              <w:t xml:space="preserve"> 1,5 л </w:t>
            </w:r>
          </w:p>
          <w:p w:rsidR="00CF3CA6" w:rsidRPr="00CF3CA6" w:rsidRDefault="00CF3CA6" w:rsidP="00C91B12">
            <w:pPr>
              <w:pStyle w:val="a3"/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CF3CA6">
              <w:rPr>
                <w:sz w:val="24"/>
                <w:szCs w:val="24"/>
              </w:rPr>
              <w:t>Тип: бензиновый, 4-цилиндровый с турбонаддувом.</w:t>
            </w:r>
          </w:p>
          <w:p w:rsidR="00CF3CA6" w:rsidRPr="00CF3CA6" w:rsidRDefault="00CF3CA6" w:rsidP="00C91B12">
            <w:pPr>
              <w:pStyle w:val="a3"/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CF3CA6">
              <w:rPr>
                <w:sz w:val="24"/>
                <w:szCs w:val="24"/>
              </w:rPr>
              <w:t>Мощность: 147 л. с. при 5500 об/мин.</w:t>
            </w:r>
          </w:p>
          <w:p w:rsidR="00CF3CA6" w:rsidRPr="00CF3CA6" w:rsidRDefault="00CF3CA6" w:rsidP="00C91B12">
            <w:pPr>
              <w:pStyle w:val="a3"/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CF3CA6">
              <w:rPr>
                <w:sz w:val="24"/>
                <w:szCs w:val="24"/>
              </w:rPr>
              <w:t>Крутящий момент: 210 </w:t>
            </w:r>
            <w:proofErr w:type="spellStart"/>
            <w:r w:rsidRPr="00CF3CA6">
              <w:rPr>
                <w:sz w:val="24"/>
                <w:szCs w:val="24"/>
              </w:rPr>
              <w:t>Н·м</w:t>
            </w:r>
            <w:proofErr w:type="spellEnd"/>
            <w:r w:rsidRPr="00CF3CA6">
              <w:rPr>
                <w:sz w:val="24"/>
                <w:szCs w:val="24"/>
              </w:rPr>
              <w:t xml:space="preserve"> при 1750–4000 об/мин.</w:t>
            </w:r>
          </w:p>
          <w:p w:rsidR="00CF3CA6" w:rsidRPr="00CF3CA6" w:rsidRDefault="00CF3CA6" w:rsidP="00C91B12">
            <w:pPr>
              <w:pStyle w:val="a3"/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CF3CA6">
              <w:rPr>
                <w:sz w:val="24"/>
                <w:szCs w:val="24"/>
              </w:rPr>
              <w:t>Трансмиссия: 6-ступенчатая роботизированная коробка передач с двумя сцеплениями.</w:t>
            </w:r>
          </w:p>
          <w:p w:rsidR="00CF3CA6" w:rsidRPr="00CF3CA6" w:rsidRDefault="00CF3CA6" w:rsidP="00C91B12">
            <w:pPr>
              <w:pStyle w:val="a3"/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CF3CA6">
              <w:rPr>
                <w:sz w:val="24"/>
                <w:szCs w:val="24"/>
              </w:rPr>
              <w:t>Топливо: АИ-95</w:t>
            </w:r>
            <w:r w:rsidR="00760005">
              <w:rPr>
                <w:sz w:val="24"/>
                <w:szCs w:val="24"/>
              </w:rPr>
              <w:t xml:space="preserve"> и выше</w:t>
            </w:r>
            <w:bookmarkStart w:id="0" w:name="_GoBack"/>
            <w:bookmarkEnd w:id="0"/>
          </w:p>
          <w:p w:rsidR="00CF3CA6" w:rsidRPr="00CF3CA6" w:rsidRDefault="00CF3CA6" w:rsidP="00C91B12">
            <w:pPr>
              <w:pStyle w:val="a3"/>
              <w:tabs>
                <w:tab w:val="left" w:pos="0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CF3CA6">
              <w:rPr>
                <w:b/>
                <w:bCs/>
                <w:sz w:val="24"/>
                <w:szCs w:val="24"/>
              </w:rPr>
              <w:t>Динамика и расход топлива</w:t>
            </w:r>
          </w:p>
          <w:p w:rsidR="00CF3CA6" w:rsidRPr="00C91B12" w:rsidRDefault="00CF3CA6" w:rsidP="00C91B12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C91B12">
              <w:rPr>
                <w:bCs/>
                <w:sz w:val="24"/>
                <w:szCs w:val="24"/>
              </w:rPr>
              <w:t>Разгон до 100 км/ч.</w:t>
            </w:r>
            <w:r w:rsidRPr="00C91B12">
              <w:rPr>
                <w:sz w:val="24"/>
                <w:szCs w:val="24"/>
              </w:rPr>
              <w:t xml:space="preserve"> 11,1 с.  </w:t>
            </w:r>
          </w:p>
          <w:p w:rsidR="00CF3CA6" w:rsidRPr="00C91B12" w:rsidRDefault="00CF3CA6" w:rsidP="00C91B12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C91B12">
              <w:rPr>
                <w:bCs/>
                <w:sz w:val="24"/>
                <w:szCs w:val="24"/>
              </w:rPr>
              <w:t>Максимальная скорость.</w:t>
            </w:r>
            <w:r w:rsidRPr="00C91B12">
              <w:rPr>
                <w:sz w:val="24"/>
                <w:szCs w:val="24"/>
              </w:rPr>
              <w:t xml:space="preserve"> 185 км/ч.  </w:t>
            </w:r>
          </w:p>
          <w:p w:rsidR="00CF3CA6" w:rsidRPr="00C91B12" w:rsidRDefault="00CF3CA6" w:rsidP="00C91B12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C91B12">
              <w:rPr>
                <w:bCs/>
                <w:sz w:val="24"/>
                <w:szCs w:val="24"/>
              </w:rPr>
              <w:t>Расход топлива (смешанный цикл).</w:t>
            </w:r>
            <w:r w:rsidRPr="00C91B12">
              <w:rPr>
                <w:sz w:val="24"/>
                <w:szCs w:val="24"/>
              </w:rPr>
              <w:t xml:space="preserve"> Около 7,3 л/100 км.  </w:t>
            </w:r>
          </w:p>
          <w:p w:rsidR="00CF3CA6" w:rsidRPr="00CF3CA6" w:rsidRDefault="00CF3CA6" w:rsidP="00C91B12">
            <w:pPr>
              <w:pStyle w:val="a3"/>
              <w:tabs>
                <w:tab w:val="left" w:pos="0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CF3CA6">
              <w:rPr>
                <w:b/>
                <w:bCs/>
                <w:sz w:val="24"/>
                <w:szCs w:val="24"/>
              </w:rPr>
              <w:t>Подвеска и тормоза</w:t>
            </w:r>
          </w:p>
          <w:p w:rsidR="00CF3CA6" w:rsidRPr="00C91B12" w:rsidRDefault="00CF3CA6" w:rsidP="00C91B12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C91B12">
              <w:rPr>
                <w:bCs/>
                <w:sz w:val="24"/>
                <w:szCs w:val="24"/>
              </w:rPr>
              <w:t>Передняя подвеска.</w:t>
            </w:r>
            <w:r w:rsidRPr="00C91B12">
              <w:rPr>
                <w:sz w:val="24"/>
                <w:szCs w:val="24"/>
              </w:rPr>
              <w:t xml:space="preserve"> Независимая, типа </w:t>
            </w:r>
            <w:proofErr w:type="spellStart"/>
            <w:r w:rsidRPr="00C91B12">
              <w:rPr>
                <w:sz w:val="24"/>
                <w:szCs w:val="24"/>
              </w:rPr>
              <w:t>Макферсон</w:t>
            </w:r>
            <w:proofErr w:type="spellEnd"/>
            <w:r w:rsidRPr="00C91B12">
              <w:rPr>
                <w:sz w:val="24"/>
                <w:szCs w:val="24"/>
              </w:rPr>
              <w:t xml:space="preserve">.  </w:t>
            </w:r>
          </w:p>
          <w:p w:rsidR="00CF3CA6" w:rsidRPr="00C91B12" w:rsidRDefault="00CF3CA6" w:rsidP="00C91B12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C91B12">
              <w:rPr>
                <w:bCs/>
                <w:sz w:val="24"/>
                <w:szCs w:val="24"/>
              </w:rPr>
              <w:t>Задняя подвеска.</w:t>
            </w:r>
            <w:r w:rsidRPr="00C91B12">
              <w:rPr>
                <w:sz w:val="24"/>
                <w:szCs w:val="24"/>
              </w:rPr>
              <w:t xml:space="preserve"> Независимая, многорычажная.  </w:t>
            </w:r>
          </w:p>
          <w:p w:rsidR="00CF3CA6" w:rsidRPr="00C91B12" w:rsidRDefault="00CF3CA6" w:rsidP="00C91B12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C91B12">
              <w:rPr>
                <w:bCs/>
                <w:sz w:val="24"/>
                <w:szCs w:val="24"/>
              </w:rPr>
              <w:t>Передние тормоза.</w:t>
            </w:r>
            <w:r w:rsidRPr="00C91B12">
              <w:rPr>
                <w:sz w:val="24"/>
                <w:szCs w:val="24"/>
              </w:rPr>
              <w:t> Дисковые, вентилируемые. </w:t>
            </w:r>
            <w:r w:rsidRPr="00C91B12">
              <w:rPr>
                <w:bCs/>
                <w:sz w:val="24"/>
                <w:szCs w:val="24"/>
              </w:rPr>
              <w:t xml:space="preserve"> Задние тормоза.</w:t>
            </w:r>
            <w:r w:rsidRPr="00C91B12">
              <w:rPr>
                <w:sz w:val="24"/>
                <w:szCs w:val="24"/>
              </w:rPr>
              <w:t xml:space="preserve"> Дисковые.  </w:t>
            </w:r>
          </w:p>
          <w:p w:rsidR="00CF3CA6" w:rsidRPr="00C91B12" w:rsidRDefault="00CF3CA6" w:rsidP="00C91B12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91B12">
              <w:rPr>
                <w:bCs/>
                <w:sz w:val="24"/>
                <w:szCs w:val="24"/>
              </w:rPr>
              <w:t>Рулевое управление.</w:t>
            </w:r>
            <w:r w:rsidRPr="00C91B12">
              <w:rPr>
                <w:sz w:val="24"/>
                <w:szCs w:val="24"/>
              </w:rPr>
              <w:t xml:space="preserve"> Реечное, с </w:t>
            </w:r>
            <w:proofErr w:type="spellStart"/>
            <w:r w:rsidRPr="00C91B12">
              <w:rPr>
                <w:sz w:val="24"/>
                <w:szCs w:val="24"/>
              </w:rPr>
              <w:t>электроусилителем</w:t>
            </w:r>
            <w:proofErr w:type="spellEnd"/>
            <w:r w:rsidRPr="00C91B12">
              <w:rPr>
                <w:sz w:val="24"/>
                <w:szCs w:val="24"/>
              </w:rPr>
              <w:t>. </w:t>
            </w:r>
          </w:p>
          <w:p w:rsidR="00CF3CA6" w:rsidRPr="00C91B12" w:rsidRDefault="00CF3CA6" w:rsidP="007B73AA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F3CA6" w:rsidRDefault="00CF3CA6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CF3CA6" w:rsidRPr="008C7805" w:rsidRDefault="00EF5773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  <w:r w:rsidR="00CF3CA6">
              <w:rPr>
                <w:b/>
                <w:sz w:val="24"/>
                <w:szCs w:val="24"/>
              </w:rPr>
              <w:t xml:space="preserve"> ед.</w:t>
            </w:r>
          </w:p>
        </w:tc>
        <w:tc>
          <w:tcPr>
            <w:tcW w:w="5670" w:type="dxa"/>
          </w:tcPr>
          <w:p w:rsidR="00CF3CA6" w:rsidRPr="00B74C5E" w:rsidRDefault="00CF3CA6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Указать предлагаемую</w:t>
            </w:r>
            <w:r w:rsidR="006B3CC6">
              <w:rPr>
                <w:b/>
                <w:sz w:val="24"/>
                <w:szCs w:val="24"/>
              </w:rPr>
              <w:t xml:space="preserve"> марку и</w:t>
            </w:r>
            <w:r>
              <w:rPr>
                <w:b/>
                <w:sz w:val="24"/>
                <w:szCs w:val="24"/>
              </w:rPr>
              <w:t xml:space="preserve"> модель автомобиля и техническ</w:t>
            </w:r>
            <w:r w:rsidR="00B74C5E">
              <w:rPr>
                <w:b/>
                <w:sz w:val="24"/>
                <w:szCs w:val="24"/>
              </w:rPr>
              <w:t>ую спецификацию</w:t>
            </w:r>
          </w:p>
        </w:tc>
      </w:tr>
      <w:tr w:rsidR="002F5BB6" w:rsidRPr="008C7805" w:rsidTr="002F5BB6">
        <w:tc>
          <w:tcPr>
            <w:tcW w:w="7933" w:type="dxa"/>
            <w:vAlign w:val="center"/>
          </w:tcPr>
          <w:p w:rsidR="002F5BB6" w:rsidRPr="00A920F1" w:rsidRDefault="002F5BB6" w:rsidP="00A920F1">
            <w:pPr>
              <w:pStyle w:val="a3"/>
              <w:tabs>
                <w:tab w:val="left" w:pos="0"/>
              </w:tabs>
              <w:rPr>
                <w:noProof/>
                <w:sz w:val="24"/>
                <w:szCs w:val="24"/>
              </w:rPr>
            </w:pPr>
          </w:p>
          <w:p w:rsidR="002F5BB6" w:rsidRPr="00CF3CA6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b/>
                <w:sz w:val="24"/>
                <w:szCs w:val="24"/>
              </w:rPr>
            </w:pPr>
            <w:r w:rsidRPr="00CF3CA6">
              <w:rPr>
                <w:b/>
                <w:noProof/>
                <w:sz w:val="24"/>
                <w:szCs w:val="24"/>
              </w:rPr>
              <w:lastRenderedPageBreak/>
              <w:t>1</w:t>
            </w:r>
            <w:r w:rsidRPr="00CF3CA6">
              <w:rPr>
                <w:b/>
                <w:sz w:val="24"/>
                <w:szCs w:val="24"/>
              </w:rPr>
              <w:t>. Общие требования</w:t>
            </w:r>
          </w:p>
          <w:p w:rsidR="002F5BB6" w:rsidRPr="00A920F1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</w:p>
          <w:p w:rsidR="002F5BB6" w:rsidRPr="00A920F1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Поставляемый автомобиль должен быть новым, не бывшим в эксплуатации, год выпуска — не ранее 2025 года, с бензиновым двигателем объемом 1,5 литра, передним приводом, автоматической трансмиссией и соответствовать требованиям безопасности и экологическим нормам производителя.</w:t>
            </w:r>
          </w:p>
          <w:p w:rsidR="002F5BB6" w:rsidRPr="00A920F1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</w:p>
          <w:p w:rsidR="002F5BB6" w:rsidRPr="00CF3CA6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b/>
                <w:sz w:val="24"/>
                <w:szCs w:val="24"/>
              </w:rPr>
            </w:pPr>
            <w:r w:rsidRPr="00CF3CA6">
              <w:rPr>
                <w:b/>
                <w:sz w:val="24"/>
                <w:szCs w:val="24"/>
              </w:rPr>
              <w:t>2. Требования к безопасности</w:t>
            </w:r>
          </w:p>
          <w:p w:rsidR="002F5BB6" w:rsidRPr="00A920F1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Автомобиль должен быть оснащен: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антиблокировочной тормозной системой (ABS);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системой курсовой устойчивости (ESC);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системой контроля давления в шинах (TPMS);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системой предотвращения опрокидывания (RMI);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системой распределения тормозных усилий (EBD);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системой помощи при торможении (BAS);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противобуксовочной системой (TCS);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системой помощи при старте в гору (HSA);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системой экстренного реагирования «ЭРА-ГЛОНАСС»;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фронтальными подушками безопасности водителя и переднего пассажира;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передними боковыми подушками безопасности;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боковыми подушками безопасности занавесочного типа;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системой напоминания о непристегнутых ремнях безопасности;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креплениями детских кресел ISOFIX на втором ряду сидений;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иммобилайзером;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центральным замком.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</w:p>
          <w:p w:rsidR="002F5BB6" w:rsidRPr="00CF3CA6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b/>
                <w:sz w:val="24"/>
                <w:szCs w:val="24"/>
              </w:rPr>
            </w:pPr>
            <w:r w:rsidRPr="00CF3CA6">
              <w:rPr>
                <w:b/>
                <w:sz w:val="24"/>
                <w:szCs w:val="24"/>
              </w:rPr>
              <w:t>3. Требования к экстерьеру</w:t>
            </w:r>
          </w:p>
          <w:p w:rsidR="002F5BB6" w:rsidRPr="00A920F1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Автомобиль должен иметь: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светодиодные фары ближнего и дальнего света;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светодиодные дневные ходовые огни;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комбинированные светодиодные задние фонари;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lastRenderedPageBreak/>
              <w:t>* наружные зеркала заднего вида с электрорегулировкой, электроскладыванием и подогревом;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повторители указателей поворота в корпусах зеркал;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рейлинги на крыше;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задний спойлер;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люк на крыше;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легкосплавные колесные диски диаметром не менее 18 дюймов;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запасное колесо временного использования.</w:t>
            </w:r>
          </w:p>
          <w:p w:rsidR="002F5BB6" w:rsidRPr="00A920F1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</w:p>
          <w:p w:rsidR="002F5BB6" w:rsidRPr="00CF3CA6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b/>
                <w:sz w:val="24"/>
                <w:szCs w:val="24"/>
              </w:rPr>
            </w:pPr>
            <w:r w:rsidRPr="00CF3CA6">
              <w:rPr>
                <w:b/>
                <w:sz w:val="24"/>
                <w:szCs w:val="24"/>
              </w:rPr>
              <w:t>4. Требования к интерьеру</w:t>
            </w:r>
          </w:p>
          <w:p w:rsidR="002F5BB6" w:rsidRPr="00A920F1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Салон автомобиля должен быть оборудован: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цифровой приборной панелью диагональю не менее 10,25 дюйма;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многофункциональным рулевым колесом с кожаной отделкой;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передним и задним подлокотниками;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воздуховодами для пассажиров второго ряда;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складной спинкой заднего сиденья в пропорции 60:40;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сиденьями с отделкой из искусственной кожи;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электрической регулировкой сиденья водителя не менее чем в 6 направлениях;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механической регулировкой сиденья переднего пассажира не менее чем в 4 направлениях;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регулируемыми по высоте подголовниками переднего и заднего ряда сидений.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</w:p>
          <w:p w:rsidR="002F5BB6" w:rsidRPr="00CF3CA6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b/>
                <w:sz w:val="24"/>
                <w:szCs w:val="24"/>
              </w:rPr>
            </w:pPr>
            <w:r w:rsidRPr="00CF3CA6">
              <w:rPr>
                <w:b/>
                <w:sz w:val="24"/>
                <w:szCs w:val="24"/>
              </w:rPr>
              <w:t>5. Требования к комфорту</w:t>
            </w:r>
          </w:p>
          <w:p w:rsidR="002F5BB6" w:rsidRPr="00A920F1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</w:p>
          <w:p w:rsidR="002F5BB6" w:rsidRPr="00A920F1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Автомобиль должен иметь:</w:t>
            </w:r>
          </w:p>
          <w:p w:rsidR="002F5BB6" w:rsidRPr="00A920F1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электроусилитель рулевого управления;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регулировку рулевой колонки по высоте и вылету;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запуск двигателя кнопкой;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бесключевой доступ;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круиз-контроль;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датчик света;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датчик дождя;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lastRenderedPageBreak/>
              <w:t>* электрический стояночный тормоз с функцией AutoHold;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климатическую установку;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дистанционный запуск двигателя;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систему выбора режима движения;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электронный селектор переключения передач;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салонный фильтр стандарта не ниже CN95;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стеклоподъемники с автоматическим режимом и защитой от защемления.</w:t>
            </w:r>
          </w:p>
          <w:p w:rsidR="002F5BB6" w:rsidRPr="00A920F1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</w:p>
          <w:p w:rsidR="002F5BB6" w:rsidRPr="00CF3CA6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b/>
                <w:sz w:val="24"/>
                <w:szCs w:val="24"/>
              </w:rPr>
            </w:pPr>
            <w:r w:rsidRPr="00CF3CA6">
              <w:rPr>
                <w:b/>
                <w:sz w:val="24"/>
                <w:szCs w:val="24"/>
              </w:rPr>
              <w:t>6. Пакет подогрева («Теплые опции»)</w:t>
            </w:r>
          </w:p>
          <w:p w:rsidR="002F5BB6" w:rsidRPr="00A920F1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</w:p>
          <w:p w:rsidR="002F5BB6" w:rsidRPr="00A920F1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В комплектацию должны входить:</w:t>
            </w:r>
          </w:p>
          <w:p w:rsidR="002F5BB6" w:rsidRPr="00A920F1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подогрев лобового стекла;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подогрев форсунок стеклоомывателя;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подогрев наружных зеркал заднего вида;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подогрев рулевого колеса;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подогрев передних сидений;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подогрев сидений второго ряда;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подогрев заднего стекла.</w:t>
            </w:r>
          </w:p>
          <w:p w:rsidR="002F5BB6" w:rsidRPr="00A920F1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</w:p>
          <w:p w:rsidR="002F5BB6" w:rsidRPr="00CF3CA6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b/>
                <w:sz w:val="24"/>
                <w:szCs w:val="24"/>
              </w:rPr>
            </w:pPr>
            <w:r w:rsidRPr="00CF3CA6">
              <w:rPr>
                <w:b/>
                <w:sz w:val="24"/>
                <w:szCs w:val="24"/>
              </w:rPr>
              <w:t>7. Мультимедиа и технологии</w:t>
            </w:r>
          </w:p>
          <w:p w:rsidR="002F5BB6" w:rsidRPr="00A920F1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</w:p>
          <w:p w:rsidR="002F5BB6" w:rsidRPr="00A920F1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Автомобиль должен быть оснащен:</w:t>
            </w:r>
          </w:p>
          <w:p w:rsidR="002F5BB6" w:rsidRPr="00A920F1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мультимедийной системой с сенсорным экраном диагональю не менее 10,25 дюйма;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поддержкой Bluetooth;</w:t>
            </w:r>
          </w:p>
          <w:p w:rsidR="002F5BB6" w:rsidRPr="00EF5773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EF5773">
              <w:rPr>
                <w:sz w:val="24"/>
                <w:szCs w:val="24"/>
              </w:rPr>
              <w:t xml:space="preserve">* </w:t>
            </w:r>
            <w:r w:rsidRPr="00A920F1">
              <w:rPr>
                <w:sz w:val="24"/>
                <w:szCs w:val="24"/>
              </w:rPr>
              <w:t>поддержкой</w:t>
            </w:r>
            <w:r w:rsidRPr="00EF5773">
              <w:rPr>
                <w:sz w:val="24"/>
                <w:szCs w:val="24"/>
              </w:rPr>
              <w:t xml:space="preserve"> </w:t>
            </w:r>
            <w:r w:rsidRPr="00A13309">
              <w:rPr>
                <w:sz w:val="24"/>
                <w:szCs w:val="24"/>
                <w:lang w:val="en-US"/>
              </w:rPr>
              <w:t>Apple</w:t>
            </w:r>
            <w:r w:rsidRPr="00EF5773">
              <w:rPr>
                <w:sz w:val="24"/>
                <w:szCs w:val="24"/>
              </w:rPr>
              <w:t xml:space="preserve"> </w:t>
            </w:r>
            <w:r w:rsidRPr="00A13309">
              <w:rPr>
                <w:sz w:val="24"/>
                <w:szCs w:val="24"/>
                <w:lang w:val="en-US"/>
              </w:rPr>
              <w:t>CarPlay</w:t>
            </w:r>
            <w:r w:rsidRPr="00EF5773">
              <w:rPr>
                <w:sz w:val="24"/>
                <w:szCs w:val="24"/>
              </w:rPr>
              <w:t xml:space="preserve"> </w:t>
            </w:r>
            <w:r w:rsidRPr="00A920F1">
              <w:rPr>
                <w:sz w:val="24"/>
                <w:szCs w:val="24"/>
              </w:rPr>
              <w:t>и</w:t>
            </w:r>
            <w:r w:rsidRPr="00EF5773">
              <w:rPr>
                <w:sz w:val="24"/>
                <w:szCs w:val="24"/>
              </w:rPr>
              <w:t xml:space="preserve"> </w:t>
            </w:r>
            <w:r w:rsidRPr="00A13309">
              <w:rPr>
                <w:sz w:val="24"/>
                <w:szCs w:val="24"/>
                <w:lang w:val="en-US"/>
              </w:rPr>
              <w:t>Android</w:t>
            </w:r>
            <w:r w:rsidRPr="00EF5773">
              <w:rPr>
                <w:sz w:val="24"/>
                <w:szCs w:val="24"/>
              </w:rPr>
              <w:t xml:space="preserve"> </w:t>
            </w:r>
            <w:r w:rsidRPr="00A13309">
              <w:rPr>
                <w:sz w:val="24"/>
                <w:szCs w:val="24"/>
                <w:lang w:val="en-US"/>
              </w:rPr>
              <w:t>Auto</w:t>
            </w:r>
            <w:r w:rsidRPr="00EF5773">
              <w:rPr>
                <w:sz w:val="24"/>
                <w:szCs w:val="24"/>
              </w:rPr>
              <w:t>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камерой заднего вида;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системой кругового обзора 360°;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аудиосистемой не менее чем с 6 динамиками;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беспроводной зарядкой для мобильного телефона мощностью не менее 50 Вт;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не менее чем четырьмя USB-разъемами, включая Type-A и Type-C;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розеткой 12 В.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</w:p>
          <w:p w:rsidR="002F5BB6" w:rsidRPr="007B73AA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b/>
                <w:sz w:val="24"/>
                <w:szCs w:val="24"/>
              </w:rPr>
            </w:pPr>
            <w:r w:rsidRPr="007B73AA">
              <w:rPr>
                <w:b/>
                <w:sz w:val="24"/>
                <w:szCs w:val="24"/>
              </w:rPr>
              <w:lastRenderedPageBreak/>
              <w:t>8. Системы помощи водителю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Автомобиль должен быть оборудован: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системой мониторинга слепых зон (BSD);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системой помощи при перестроении (LCA);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системой предупреждения при открывании дверей (DOW);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системой предупреждения столкновений сбоку при движении задним ходом (RCTA);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360"/>
              <w:rPr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* системой предупреждения о превышении скорости.</w:t>
            </w:r>
          </w:p>
          <w:p w:rsidR="002F5BB6" w:rsidRPr="00A920F1" w:rsidRDefault="002F5BB6" w:rsidP="007B73AA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</w:p>
          <w:p w:rsidR="002F5BB6" w:rsidRPr="00CF3CA6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b/>
                <w:sz w:val="24"/>
                <w:szCs w:val="24"/>
              </w:rPr>
            </w:pPr>
            <w:r w:rsidRPr="00CF3CA6">
              <w:rPr>
                <w:b/>
                <w:sz w:val="24"/>
                <w:szCs w:val="24"/>
              </w:rPr>
              <w:t>9. Гарантийные обязательства</w:t>
            </w:r>
          </w:p>
          <w:p w:rsidR="002F5BB6" w:rsidRPr="00A920F1" w:rsidRDefault="002F5BB6" w:rsidP="00CF3CA6">
            <w:pPr>
              <w:pStyle w:val="a3"/>
              <w:tabs>
                <w:tab w:val="left" w:pos="0"/>
              </w:tabs>
              <w:spacing w:line="240" w:lineRule="auto"/>
              <w:ind w:left="720"/>
              <w:rPr>
                <w:sz w:val="24"/>
                <w:szCs w:val="24"/>
              </w:rPr>
            </w:pPr>
          </w:p>
          <w:p w:rsidR="002F5BB6" w:rsidRPr="00C91B12" w:rsidRDefault="002F5BB6" w:rsidP="00CF3CA6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line="240" w:lineRule="auto"/>
              <w:rPr>
                <w:noProof/>
                <w:sz w:val="24"/>
                <w:szCs w:val="24"/>
              </w:rPr>
            </w:pPr>
            <w:r w:rsidRPr="00A920F1">
              <w:rPr>
                <w:sz w:val="24"/>
                <w:szCs w:val="24"/>
              </w:rPr>
              <w:t>Гарантия производителя на автомобиль должна составлять не менее 5 лет или 100 000 км пробега (в зависимости от того, что наступит ранее).</w:t>
            </w:r>
          </w:p>
        </w:tc>
        <w:tc>
          <w:tcPr>
            <w:tcW w:w="851" w:type="dxa"/>
          </w:tcPr>
          <w:p w:rsidR="002F5BB6" w:rsidRDefault="002F5BB6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2F5BB6" w:rsidRDefault="002F5BB6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F5BB6" w:rsidRPr="00100328" w:rsidTr="002F5BB6">
        <w:tc>
          <w:tcPr>
            <w:tcW w:w="7933" w:type="dxa"/>
            <w:vAlign w:val="center"/>
          </w:tcPr>
          <w:p w:rsidR="002F5BB6" w:rsidRDefault="002F5BB6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8C7805">
              <w:rPr>
                <w:b/>
                <w:sz w:val="24"/>
                <w:szCs w:val="24"/>
              </w:rPr>
              <w:lastRenderedPageBreak/>
              <w:t xml:space="preserve">Стоимость за 1 </w:t>
            </w:r>
            <w:r>
              <w:rPr>
                <w:b/>
                <w:sz w:val="24"/>
                <w:szCs w:val="24"/>
              </w:rPr>
              <w:t>единицу</w:t>
            </w:r>
          </w:p>
        </w:tc>
        <w:tc>
          <w:tcPr>
            <w:tcW w:w="851" w:type="dxa"/>
          </w:tcPr>
          <w:p w:rsidR="002F5BB6" w:rsidRPr="00891AE3" w:rsidRDefault="002F5BB6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F5BB6" w:rsidRPr="008C7805" w:rsidRDefault="002F5BB6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2F5BB6" w:rsidRPr="00100328" w:rsidTr="002F5BB6">
        <w:tc>
          <w:tcPr>
            <w:tcW w:w="7933" w:type="dxa"/>
            <w:vAlign w:val="center"/>
          </w:tcPr>
          <w:p w:rsidR="002F5BB6" w:rsidRPr="00F73F21" w:rsidRDefault="002F5BB6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за </w:t>
            </w:r>
            <w:r w:rsidR="00EF5773" w:rsidRPr="0076000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единиц</w:t>
            </w:r>
            <w:r w:rsidRPr="008C7805">
              <w:rPr>
                <w:b/>
                <w:sz w:val="24"/>
                <w:szCs w:val="24"/>
              </w:rPr>
              <w:t xml:space="preserve"> с учетом налогов и сборов КР</w:t>
            </w:r>
          </w:p>
        </w:tc>
        <w:tc>
          <w:tcPr>
            <w:tcW w:w="851" w:type="dxa"/>
          </w:tcPr>
          <w:p w:rsidR="002F5BB6" w:rsidRPr="00891AE3" w:rsidRDefault="002F5BB6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F5BB6" w:rsidRPr="008C7805" w:rsidRDefault="002F5BB6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:rsidR="00C91B12" w:rsidRDefault="00C91B12" w:rsidP="00693FA7">
      <w:pPr>
        <w:rPr>
          <w:b/>
        </w:rPr>
      </w:pPr>
    </w:p>
    <w:p w:rsidR="00693FA7" w:rsidRDefault="00693FA7" w:rsidP="00CF3CA6">
      <w:pPr>
        <w:pStyle w:val="a3"/>
        <w:tabs>
          <w:tab w:val="clear" w:pos="851"/>
          <w:tab w:val="left" w:pos="0"/>
        </w:tabs>
        <w:spacing w:line="240" w:lineRule="auto"/>
        <w:jc w:val="left"/>
        <w:rPr>
          <w:b/>
          <w:sz w:val="24"/>
          <w:szCs w:val="24"/>
        </w:rPr>
      </w:pPr>
      <w:r w:rsidRPr="00CF3CA6">
        <w:rPr>
          <w:b/>
          <w:sz w:val="24"/>
          <w:szCs w:val="24"/>
        </w:rPr>
        <w:t>Адрес поставки: г. Бишкек, ул. Московская 161</w:t>
      </w:r>
    </w:p>
    <w:p w:rsidR="00CF3CA6" w:rsidRDefault="00CF3CA6" w:rsidP="00CF3CA6">
      <w:pPr>
        <w:pStyle w:val="a3"/>
        <w:tabs>
          <w:tab w:val="clear" w:pos="851"/>
          <w:tab w:val="left" w:pos="0"/>
        </w:tabs>
        <w:spacing w:line="240" w:lineRule="auto"/>
        <w:jc w:val="left"/>
        <w:rPr>
          <w:b/>
          <w:sz w:val="24"/>
          <w:szCs w:val="24"/>
        </w:rPr>
      </w:pPr>
    </w:p>
    <w:p w:rsidR="00CF3CA6" w:rsidRDefault="00CF3CA6" w:rsidP="00CF3CA6">
      <w:pPr>
        <w:pStyle w:val="a3"/>
        <w:tabs>
          <w:tab w:val="clear" w:pos="851"/>
          <w:tab w:val="left" w:pos="0"/>
        </w:tabs>
        <w:spacing w:line="240" w:lineRule="auto"/>
        <w:jc w:val="left"/>
        <w:rPr>
          <w:b/>
          <w:sz w:val="24"/>
          <w:szCs w:val="24"/>
        </w:rPr>
      </w:pPr>
    </w:p>
    <w:p w:rsidR="00CF3CA6" w:rsidRDefault="00CF3CA6" w:rsidP="00CF3CA6">
      <w:pPr>
        <w:pStyle w:val="a3"/>
        <w:tabs>
          <w:tab w:val="clear" w:pos="851"/>
          <w:tab w:val="left" w:pos="0"/>
        </w:tabs>
        <w:spacing w:line="240" w:lineRule="auto"/>
        <w:jc w:val="left"/>
        <w:rPr>
          <w:b/>
          <w:sz w:val="24"/>
          <w:szCs w:val="24"/>
        </w:rPr>
      </w:pPr>
    </w:p>
    <w:p w:rsidR="00CF3CA6" w:rsidRPr="00CF3CA6" w:rsidRDefault="00CF3CA6" w:rsidP="00CF3CA6">
      <w:pPr>
        <w:pStyle w:val="a3"/>
        <w:tabs>
          <w:tab w:val="clear" w:pos="851"/>
          <w:tab w:val="left" w:pos="0"/>
        </w:tabs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ПОДПИСЬ И ПЕЧАТЬ УЧАСТНИКА КОНКУРСА:</w:t>
      </w:r>
    </w:p>
    <w:sectPr w:rsidR="00CF3CA6" w:rsidRPr="00CF3CA6" w:rsidSect="0077604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8477B"/>
    <w:multiLevelType w:val="multilevel"/>
    <w:tmpl w:val="F40A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251C2"/>
    <w:multiLevelType w:val="multilevel"/>
    <w:tmpl w:val="A1B8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F3EB5"/>
    <w:multiLevelType w:val="multilevel"/>
    <w:tmpl w:val="C76C1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EC5935"/>
    <w:multiLevelType w:val="multilevel"/>
    <w:tmpl w:val="3F60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9C4AA9"/>
    <w:multiLevelType w:val="multilevel"/>
    <w:tmpl w:val="1448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A7"/>
    <w:rsid w:val="0005682A"/>
    <w:rsid w:val="00252EEC"/>
    <w:rsid w:val="002F5BB6"/>
    <w:rsid w:val="003244A4"/>
    <w:rsid w:val="003507EF"/>
    <w:rsid w:val="005108CA"/>
    <w:rsid w:val="006900C5"/>
    <w:rsid w:val="00693FA7"/>
    <w:rsid w:val="00694F77"/>
    <w:rsid w:val="006B3CC6"/>
    <w:rsid w:val="00712C33"/>
    <w:rsid w:val="00760005"/>
    <w:rsid w:val="007B73AA"/>
    <w:rsid w:val="008451D5"/>
    <w:rsid w:val="00891AE3"/>
    <w:rsid w:val="008923AA"/>
    <w:rsid w:val="008C7805"/>
    <w:rsid w:val="00A13309"/>
    <w:rsid w:val="00A920F1"/>
    <w:rsid w:val="00B1117B"/>
    <w:rsid w:val="00B74C5E"/>
    <w:rsid w:val="00B80B3D"/>
    <w:rsid w:val="00C06759"/>
    <w:rsid w:val="00C91B12"/>
    <w:rsid w:val="00CC24AB"/>
    <w:rsid w:val="00CD5CC6"/>
    <w:rsid w:val="00CF3CA6"/>
    <w:rsid w:val="00EB26B7"/>
    <w:rsid w:val="00EF5773"/>
    <w:rsid w:val="00F3277A"/>
    <w:rsid w:val="00F7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E6B2"/>
  <w15:chartTrackingRefBased/>
  <w15:docId w15:val="{06594D75-7224-4C25-BDE7-76B9BC53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3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нкт Знак"/>
    <w:basedOn w:val="a"/>
    <w:rsid w:val="00693FA7"/>
    <w:pPr>
      <w:tabs>
        <w:tab w:val="left" w:pos="851"/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4">
    <w:name w:val="Table Grid"/>
    <w:basedOn w:val="a1"/>
    <w:rsid w:val="00693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a"/>
    <w:rsid w:val="00693FA7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91B1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1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6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05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74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9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38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07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 Севаз Севазович</dc:creator>
  <cp:keywords/>
  <dc:description/>
  <cp:lastModifiedBy>Харсанов Расул Идрисович</cp:lastModifiedBy>
  <cp:revision>21</cp:revision>
  <dcterms:created xsi:type="dcterms:W3CDTF">2026-02-16T09:43:00Z</dcterms:created>
  <dcterms:modified xsi:type="dcterms:W3CDTF">2026-06-02T08:03:00Z</dcterms:modified>
</cp:coreProperties>
</file>