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67680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Техническое задание (ТЗ)</w:t>
      </w:r>
    </w:p>
    <w:p w14:paraId="21CE8841">
      <w:pPr>
        <w:jc w:val="center"/>
        <w:rPr>
          <w:b/>
          <w:sz w:val="24"/>
          <w:szCs w:val="24"/>
        </w:rPr>
      </w:pPr>
    </w:p>
    <w:p w14:paraId="3C664F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изготовление объемных букв и логотипа ОАО «Капитал Банк»</w:t>
      </w:r>
    </w:p>
    <w:p w14:paraId="650E38A6">
      <w:pPr>
        <w:rPr>
          <w:sz w:val="24"/>
          <w:szCs w:val="24"/>
        </w:rPr>
      </w:pPr>
    </w:p>
    <w:tbl>
      <w:tblPr>
        <w:tblStyle w:val="3"/>
        <w:tblW w:w="0" w:type="auto"/>
        <w:tblCellSpacing w:w="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"/>
        <w:gridCol w:w="2703"/>
        <w:gridCol w:w="4178"/>
        <w:gridCol w:w="2257"/>
      </w:tblGrid>
      <w:tr w14:paraId="119D9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A6947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5B227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Наименование продукта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E1397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Формат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B54F8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Примечание</w:t>
            </w:r>
          </w:p>
        </w:tc>
      </w:tr>
      <w:tr w14:paraId="27D42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B5B02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FB5E2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Объемные буквы и логотип ОАО «Капитал Банк»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77D0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Задний фон из аллюкобонда, буквы из акрила светящиеся с бортами и эфорекса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C4AA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Дизайн согласовать с заказчиком</w:t>
            </w:r>
          </w:p>
        </w:tc>
      </w:tr>
    </w:tbl>
    <w:p w14:paraId="145F1236">
      <w:pPr>
        <w:rPr>
          <w:sz w:val="24"/>
          <w:szCs w:val="24"/>
        </w:rPr>
      </w:pPr>
    </w:p>
    <w:p w14:paraId="20EBDD31">
      <w:pPr>
        <w:rPr>
          <w:sz w:val="24"/>
          <w:szCs w:val="24"/>
        </w:rPr>
      </w:pPr>
    </w:p>
    <w:p w14:paraId="444FACFC">
      <w:pPr>
        <w:rPr>
          <w:sz w:val="24"/>
          <w:szCs w:val="24"/>
        </w:rPr>
      </w:pPr>
      <w:r>
        <w:rPr>
          <w:sz w:val="24"/>
          <w:szCs w:val="24"/>
        </w:rPr>
        <w:t>Условия выполнения:</w:t>
      </w:r>
    </w:p>
    <w:p w14:paraId="76AFC1C2">
      <w:pPr>
        <w:rPr>
          <w:sz w:val="24"/>
          <w:szCs w:val="24"/>
        </w:rPr>
      </w:pPr>
    </w:p>
    <w:p w14:paraId="6B02038F">
      <w:pPr>
        <w:pStyle w:val="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Разработать и предоставить дизайн-макеты в корпоративном стиле банка.</w:t>
      </w:r>
    </w:p>
    <w:p w14:paraId="7A7F0718">
      <w:pPr>
        <w:pStyle w:val="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Все макеты должны быть согласованы с заказчиком (отделом маркетинга ОАО «Капитал Банк»).</w:t>
      </w:r>
    </w:p>
    <w:p w14:paraId="7D7DBB3F">
      <w:pPr>
        <w:pStyle w:val="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Срок изготовления — до 10 рабочих дней после утверждения макетов.</w:t>
      </w:r>
    </w:p>
    <w:p w14:paraId="547E243F">
      <w:pPr>
        <w:pStyle w:val="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Доставка готовой продукции осуществляется в офис банка (Ошская область, Араванский р-н, ул. Бекалы Айдарова, дом №1.).</w:t>
      </w:r>
    </w:p>
    <w:p w14:paraId="6A05AF5E">
      <w:pPr>
        <w:pStyle w:val="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Оплата производится после приёмки и подписания акта выполненных работ.</w:t>
      </w:r>
    </w:p>
    <w:p w14:paraId="377301C2">
      <w:pPr>
        <w:rPr>
          <w:sz w:val="24"/>
          <w:szCs w:val="24"/>
        </w:rPr>
      </w:pPr>
    </w:p>
    <w:p w14:paraId="005F2551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10848"/>
    <w:multiLevelType w:val="multilevel"/>
    <w:tmpl w:val="2611084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1E"/>
    <w:rsid w:val="003244A4"/>
    <w:rsid w:val="00580E1E"/>
    <w:rsid w:val="00F3277A"/>
    <w:rsid w:val="5830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2025-10-23T07:42:00Z</dcterms:created>
  <dc:creator>Лома Севаз Севазович</dc:creator>
  <cp:lastModifiedBy>a.aidarov</cp:lastModifiedBy>
  <cp:lastPrinted>2025-10-23T07:48:00Z</cp:lastPrinted>
  <dcterms:modified xsi:type="dcterms:W3CDTF">2025-10-23T08:32:33Z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0075C05197F148B5815364A5346A4DFA_13</vt:lpwstr>
  </property>
</Properties>
</file>